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FBA" w:rsidRPr="00E84F21" w:rsidRDefault="00F14FBA" w:rsidP="00F14FBA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719667"/>
      <w:r w:rsidRPr="000720A5">
        <w:rPr>
          <w:sz w:val="28"/>
          <w:szCs w:val="28"/>
        </w:rPr>
        <w:t>Bijlage Technische Bekwaamheid</w:t>
      </w:r>
      <w:r w:rsidRPr="00E84F21">
        <w:rPr>
          <w:sz w:val="28"/>
          <w:szCs w:val="28"/>
        </w:rPr>
        <w:t xml:space="preserve"> </w:t>
      </w:r>
      <w:bookmarkEnd w:id="0"/>
    </w:p>
    <w:p w:rsidR="00F14FBA" w:rsidRPr="00A92D05" w:rsidRDefault="00F14FBA" w:rsidP="00F14FBA">
      <w:pPr>
        <w:rPr>
          <w:rFonts w:ascii="Plantin" w:hAnsi="Plantin"/>
          <w:sz w:val="22"/>
          <w:szCs w:val="22"/>
        </w:rPr>
      </w:pPr>
    </w:p>
    <w:p w:rsidR="00F14FBA" w:rsidRPr="004C2594" w:rsidRDefault="00F14FBA" w:rsidP="00F14FBA">
      <w:pPr>
        <w:rPr>
          <w:rFonts w:ascii="Plantin" w:hAnsi="Plantin"/>
          <w:b/>
          <w:color w:val="3366FF"/>
          <w:sz w:val="22"/>
          <w:szCs w:val="22"/>
        </w:rPr>
      </w:pPr>
      <w:r w:rsidRPr="004D5A39">
        <w:rPr>
          <w:rFonts w:ascii="Plantin" w:hAnsi="Plantin"/>
          <w:b/>
        </w:rPr>
        <w:t xml:space="preserve">Referentiebladen </w:t>
      </w:r>
      <w:proofErr w:type="spellStart"/>
      <w:r w:rsidRPr="004D5A39">
        <w:rPr>
          <w:rFonts w:ascii="Plantin" w:hAnsi="Plantin"/>
          <w:b/>
        </w:rPr>
        <w:t>Wmo</w:t>
      </w:r>
      <w:proofErr w:type="spellEnd"/>
      <w:r w:rsidRPr="004D5A39">
        <w:rPr>
          <w:rFonts w:ascii="Plantin" w:hAnsi="Plantin"/>
          <w:b/>
        </w:rPr>
        <w:t xml:space="preserve"> </w:t>
      </w:r>
      <w:r>
        <w:rPr>
          <w:rFonts w:ascii="Plantin" w:hAnsi="Plantin"/>
          <w:b/>
        </w:rPr>
        <w:t>(perceel 1)</w:t>
      </w:r>
      <w:r>
        <w:rPr>
          <w:rFonts w:ascii="Plantin" w:hAnsi="Plantin"/>
          <w:b/>
          <w:sz w:val="22"/>
          <w:szCs w:val="22"/>
        </w:rPr>
        <w:br/>
      </w:r>
      <w:r>
        <w:rPr>
          <w:rFonts w:ascii="Plantin" w:hAnsi="Plantin"/>
          <w:b/>
          <w:sz w:val="22"/>
          <w:szCs w:val="22"/>
        </w:rPr>
        <w:br/>
        <w:t xml:space="preserve">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 xml:space="preserve"> </w:t>
      </w:r>
    </w:p>
    <w:p w:rsidR="00F14FBA" w:rsidRPr="00A92D05" w:rsidRDefault="00F14FBA" w:rsidP="00F14FBA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F14FBA" w:rsidRDefault="00F14FBA" w:rsidP="00F14FBA">
      <w:pPr>
        <w:rPr>
          <w:sz w:val="28"/>
          <w:szCs w:val="28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>
        <w:rPr>
          <w:sz w:val="28"/>
          <w:szCs w:val="28"/>
        </w:rPr>
        <w:br w:type="page"/>
      </w:r>
    </w:p>
    <w:p w:rsidR="00F14FBA" w:rsidRPr="004C2594" w:rsidRDefault="00F14FBA" w:rsidP="00F14FBA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2 </w:t>
      </w:r>
    </w:p>
    <w:p w:rsidR="00F14FBA" w:rsidRPr="00A92D05" w:rsidRDefault="00F14FBA" w:rsidP="00F14FBA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7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F14FBA" w:rsidRPr="001C50AC" w:rsidTr="00935BCD">
        <w:tc>
          <w:tcPr>
            <w:tcW w:w="2977" w:type="dxa"/>
            <w:shd w:val="clear" w:color="auto" w:fill="4F81BD"/>
          </w:tcPr>
          <w:p w:rsidR="00F14FBA" w:rsidRPr="001C50AC" w:rsidRDefault="00F14FBA" w:rsidP="00935BCD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F14FBA" w:rsidRPr="001C50AC" w:rsidRDefault="00F14FBA" w:rsidP="00935BC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  <w:p w:rsidR="00F14FBA" w:rsidRPr="004C7628" w:rsidRDefault="00F14FBA" w:rsidP="00935BC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</w:p>
    <w:p w:rsidR="00F14FBA" w:rsidRDefault="00F14FBA" w:rsidP="00F14FBA">
      <w:pPr>
        <w:rPr>
          <w:rFonts w:ascii="Plantin" w:hAnsi="Plantin"/>
          <w:b/>
          <w:sz w:val="22"/>
          <w:szCs w:val="22"/>
        </w:rPr>
      </w:pPr>
      <w:bookmarkStart w:id="4" w:name="_GoBack"/>
      <w:bookmarkEnd w:id="4"/>
    </w:p>
    <w:sectPr w:rsidR="00F14F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altName w:val="Plantin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 w:comments="0" w:insDel="0" w:formatting="0"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BA"/>
    <w:rsid w:val="00120D45"/>
    <w:rsid w:val="00F1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9B5A1-D445-4BFC-813A-8F3836BC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F14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F14FBA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F14FBA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F14FBA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F14FBA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F14FBA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F14FBA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F14FBA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F14FBA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F14FBA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F14FBA"/>
    <w:rPr>
      <w:rFonts w:ascii="Plantin" w:eastAsia="Times New Roman" w:hAnsi="Plantin" w:cs="Times New Roman"/>
      <w:b/>
      <w:smallCaps/>
      <w:kern w:val="28"/>
      <w:szCs w:val="20"/>
    </w:rPr>
  </w:style>
  <w:style w:type="character" w:customStyle="1" w:styleId="Kop2Char">
    <w:name w:val="Kop 2 Char"/>
    <w:basedOn w:val="Standaardalinea-lettertype"/>
    <w:link w:val="Kop2"/>
    <w:rsid w:val="00F14FBA"/>
    <w:rPr>
      <w:rFonts w:ascii="Plantin" w:eastAsia="Times New Roman" w:hAnsi="Plantin" w:cs="Times New Roman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F14FBA"/>
    <w:rPr>
      <w:rFonts w:ascii="Plantin" w:eastAsia="Times New Roman" w:hAnsi="Plantin" w:cs="Times New Roman"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F14FBA"/>
    <w:rPr>
      <w:rFonts w:ascii="Arial" w:eastAsia="Times New Roman" w:hAnsi="Arial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F14FBA"/>
    <w:rPr>
      <w:rFonts w:ascii="Plantin" w:eastAsia="Times New Roman" w:hAnsi="Plantin" w:cs="Times New Roman"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F14FBA"/>
    <w:rPr>
      <w:rFonts w:ascii="Plantin" w:eastAsia="Times New Roman" w:hAnsi="Plantin" w:cs="Times New Roman"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F14FBA"/>
    <w:rPr>
      <w:rFonts w:ascii="Arial" w:eastAsia="Times New Roman" w:hAnsi="Arial" w:cs="Times New Roman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F14FBA"/>
    <w:rPr>
      <w:rFonts w:ascii="Arial" w:eastAsia="Times New Roman" w:hAnsi="Arial" w:cs="Times New Roman"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F14FBA"/>
    <w:rPr>
      <w:rFonts w:ascii="Arial" w:eastAsia="Times New Roman" w:hAnsi="Arial" w:cs="Times New Roman"/>
      <w:b/>
      <w:i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E30D3528.dotm</Template>
  <TotalTime>1</TotalTime>
  <Pages>2</Pages>
  <Words>172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Technische Bekwaamheid </vt:lpstr>
    </vt:vector>
  </TitlesOfParts>
  <Company>Gemeente Almere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1</cp:revision>
  <dcterms:created xsi:type="dcterms:W3CDTF">2021-03-23T08:57:00Z</dcterms:created>
  <dcterms:modified xsi:type="dcterms:W3CDTF">2021-03-23T08:58:00Z</dcterms:modified>
</cp:coreProperties>
</file>